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1B0CF">
      <w:pPr>
        <w:pStyle w:val="11"/>
      </w:pPr>
    </w:p>
    <w:p w14:paraId="295F9D91">
      <w:pPr>
        <w:pStyle w:val="11"/>
      </w:pPr>
    </w:p>
    <w:p w14:paraId="02447E32">
      <w:pPr>
        <w:jc w:val="both"/>
        <w:rPr>
          <w:rFonts w:hint="eastAsia" w:ascii="仿宋" w:hAnsi="仿宋" w:eastAsia="仿宋" w:cs="仿宋"/>
          <w:spacing w:val="17"/>
          <w:sz w:val="30"/>
          <w:szCs w:val="30"/>
        </w:rPr>
      </w:pPr>
    </w:p>
    <w:p w14:paraId="4A854EC6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color w:val="330000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330000"/>
          <w:sz w:val="32"/>
          <w:szCs w:val="32"/>
          <w:shd w:val="clear" w:color="auto" w:fill="FFFFFF"/>
        </w:rPr>
        <w:t>中机教协〔202</w:t>
      </w:r>
      <w:r>
        <w:rPr>
          <w:rFonts w:hint="eastAsia" w:ascii="方正仿宋_GB2312" w:hAnsi="方正仿宋_GB2312" w:eastAsia="方正仿宋_GB2312" w:cs="方正仿宋_GB2312"/>
          <w:color w:val="33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color w:val="330000"/>
          <w:sz w:val="32"/>
          <w:szCs w:val="32"/>
          <w:shd w:val="clear" w:color="auto" w:fill="FFFFFF"/>
        </w:rPr>
        <w:t>〕</w:t>
      </w:r>
      <w:r>
        <w:rPr>
          <w:rFonts w:hint="eastAsia" w:ascii="方正仿宋_GB2312" w:hAnsi="方正仿宋_GB2312" w:eastAsia="方正仿宋_GB2312" w:cs="方正仿宋_GB2312"/>
          <w:color w:val="33000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方正仿宋_GB2312" w:hAnsi="方正仿宋_GB2312" w:eastAsia="方正仿宋_GB2312" w:cs="方正仿宋_GB2312"/>
          <w:color w:val="330000"/>
          <w:sz w:val="32"/>
          <w:szCs w:val="32"/>
          <w:shd w:val="clear" w:color="auto" w:fill="FFFFFF"/>
        </w:rPr>
        <w:t>号</w:t>
      </w:r>
    </w:p>
    <w:p w14:paraId="7F35A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/>
          <w:b/>
          <w:bCs/>
          <w:color w:val="000000"/>
          <w:sz w:val="28"/>
          <w:szCs w:val="28"/>
          <w:shd w:val="clear" w:color="auto" w:fill="FFFFFF"/>
        </w:rPr>
      </w:pPr>
    </w:p>
    <w:p w14:paraId="64F64569">
      <w:pPr>
        <w:snapToGrid w:val="0"/>
        <w:spacing w:line="240" w:lineRule="auto"/>
        <w:jc w:val="both"/>
        <w:rPr>
          <w:rFonts w:ascii="华文仿宋" w:hAnsi="华文仿宋" w:eastAsia="华文仿宋"/>
          <w:b/>
          <w:bCs/>
          <w:sz w:val="28"/>
          <w:szCs w:val="28"/>
        </w:rPr>
      </w:pPr>
    </w:p>
    <w:p w14:paraId="223676A7">
      <w:pPr>
        <w:snapToGrid w:val="0"/>
        <w:spacing w:line="24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关于组织赴德国、瑞士高端制造业人才培养体系建设</w:t>
      </w:r>
    </w:p>
    <w:p w14:paraId="156154D0">
      <w:pPr>
        <w:snapToGrid w:val="0"/>
        <w:spacing w:line="24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国际考察交流活动的通知</w:t>
      </w:r>
    </w:p>
    <w:p w14:paraId="2BF43770">
      <w:pPr>
        <w:snapToGrid w:val="0"/>
        <w:spacing w:line="240" w:lineRule="auto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 w14:paraId="4C763497">
      <w:pPr>
        <w:snapToGrid w:val="0"/>
        <w:spacing w:after="0" w:line="520" w:lineRule="exact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各会员单位、有关职业院校、产教融合企业：</w:t>
      </w:r>
    </w:p>
    <w:p w14:paraId="50E32615">
      <w:pPr>
        <w:snapToGrid w:val="0"/>
        <w:spacing w:after="0" w:line="520" w:lineRule="exact"/>
        <w:ind w:firstLine="600" w:firstLineChars="20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为深入贯彻《教育强国建设规划纲要（2024—2035 年）》、教育部《关于深化职业教育教学关键要素改革的意见》、人社部 “技能照亮前程” 培训行动（2025—2027）及技能中国、制造强国、质量强国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的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建设要求，对标国际先进标准，提升职业院校高端制造类专业建设水平与国际化办学能力，加快培养复合型、创新型、国际化技术技能人才，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我会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拟组织赴德国、瑞士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高端制造业人才培养体系建设国际考察交流活动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开展专题考察交流。现将有关事项通知如下：</w:t>
      </w:r>
    </w:p>
    <w:p w14:paraId="55763788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一、活动组织</w:t>
      </w:r>
    </w:p>
    <w:p w14:paraId="333D43E2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主办单位：中国机械工业教育协会</w:t>
      </w:r>
    </w:p>
    <w:p w14:paraId="50620905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承办单位：中国机械工业教育协会产教科融合工作委员会</w:t>
      </w:r>
    </w:p>
    <w:p w14:paraId="5C00EF70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境外合作单位：Wetzlar精密光学小镇、德国INDEX、德国TÜV莱茵学院、亚琛工业大学、西门子数控、瑞士GF加工方案、瑞士特纳斯TORNOS等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。</w:t>
      </w:r>
    </w:p>
    <w:p w14:paraId="2AEE87BC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二、考察时间</w:t>
      </w:r>
    </w:p>
    <w:p w14:paraId="1BDA0E4B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2026 年 09月（共9 天），具体以签证与航班确认为准。</w:t>
      </w:r>
    </w:p>
    <w:p w14:paraId="1763024E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三、参加对象</w:t>
      </w:r>
    </w:p>
    <w:p w14:paraId="4C5C2082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职业院校分管国际合作校级领导、职能部门或专业中层干部、骨干教师、从事国际交流合作人员等。</w:t>
      </w:r>
    </w:p>
    <w:p w14:paraId="05580195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四、考察核心内容</w:t>
      </w:r>
    </w:p>
    <w:p w14:paraId="1C416941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1.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学习德国双元制、瑞士现代学徒制实施机制，借鉴企业深度参与、标准引领、实践贯穿的人才培养模式；</w:t>
      </w:r>
    </w:p>
    <w:p w14:paraId="146F97F7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2.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对标国际头部企业岗位标准，交流精密制造、智能制造、多轴加工、数字化工厂、工业软件等前沿技术与实训体系；</w:t>
      </w:r>
    </w:p>
    <w:p w14:paraId="18259ECC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3.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对接国际职业资格认证、课程资源、师资培训项目，推动标准引进、课程共建、实训基地共建、师资共育、人才共培；</w:t>
      </w:r>
    </w:p>
    <w:p w14:paraId="7649B732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4.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洽谈院校与海外企业、职教机构长效合作，探索师生交流、学分互认、联合培养、成果转化落地路径。</w:t>
      </w:r>
    </w:p>
    <w:p w14:paraId="50E620C6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五、人员要求</w:t>
      </w:r>
    </w:p>
    <w:p w14:paraId="278434D5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1.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政治立场坚定，遵守外事纪律，无不良出境记录；</w:t>
      </w:r>
    </w:p>
    <w:p w14:paraId="15EB8E3F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2.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从事高端智造、精密加工等相关专业教学或管理工作，有合作需求；</w:t>
      </w:r>
    </w:p>
    <w:p w14:paraId="08BCC994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3.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身体健康，能全程参与境外公务活动；</w:t>
      </w:r>
    </w:p>
    <w:p w14:paraId="0C725D2C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default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4.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严格遵守外事规定与保密要求，维护国家与单位形象；</w:t>
      </w:r>
    </w:p>
    <w:p w14:paraId="4D8DD934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5.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服从代表团统一管理，不得擅自离团、变更行程。</w:t>
      </w:r>
    </w:p>
    <w:p w14:paraId="55D280B2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六、费用说明</w:t>
      </w:r>
    </w:p>
    <w:p w14:paraId="250EA788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费用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约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6万元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人民币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，包含：国际往返机票、境外公务接待、专家交流、翻译、资料、当地交通、保险、签证服务等；不含：个人消费及行程以外项目，中国国内交通、住宿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费用以最终实际情况为准。</w:t>
      </w:r>
    </w:p>
    <w:p w14:paraId="65722AAE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七、报名方式</w:t>
      </w:r>
    </w:p>
    <w:p w14:paraId="67DC496C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1.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请填写《出国考察交流报名回执》（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详见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附件），加盖单位公章，于2026 年06月30日 17:00 前发送至邮箱：cjk231028@126.com；</w:t>
      </w:r>
    </w:p>
    <w:p w14:paraId="08F9A9E0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2.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协会审核后发出正式通知与缴费指引，按要求办理护照、签证等手续；</w:t>
      </w:r>
    </w:p>
    <w:p w14:paraId="6CF6B098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3.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名额有限，按报名顺序与审核结果确定团员。</w:t>
      </w:r>
    </w:p>
    <w:p w14:paraId="4EE1963A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八、成果要求</w:t>
      </w:r>
    </w:p>
    <w:p w14:paraId="3F4D1533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考察结束后 10 个工作日内，每位团员提交考察报告 / 学习心得，重点围绕专业建设、课程改革、实训提升、产教融合、国际合作等形成可落地建议，协会择优汇编推广。</w:t>
      </w:r>
    </w:p>
    <w:p w14:paraId="0B330F1C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九、联系方式</w:t>
      </w:r>
    </w:p>
    <w:p w14:paraId="40D766E2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联系人：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乔老师</w:t>
      </w:r>
    </w:p>
    <w:p w14:paraId="2292D168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联系电话：13810542075</w:t>
      </w:r>
    </w:p>
    <w:p w14:paraId="75784C6F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邮箱：cjk231028@126.com；</w:t>
      </w:r>
    </w:p>
    <w:p w14:paraId="17EE507C">
      <w:p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十、其他事项</w:t>
      </w:r>
    </w:p>
    <w:p w14:paraId="2C9256A7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1.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请各单位高度重视，积极推荐骨干人员参加，确保学习实效；</w:t>
      </w:r>
    </w:p>
    <w:p w14:paraId="05130197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2.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行程将根据境外接待与签证情况微调，以最终行前手册为准。</w:t>
      </w:r>
    </w:p>
    <w:p w14:paraId="4530A4D1">
      <w:pPr>
        <w:numPr>
          <w:ilvl w:val="-1"/>
          <w:numId w:val="0"/>
        </w:numPr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 w14:paraId="62979F1B">
      <w:pPr>
        <w:numPr>
          <w:ilvl w:val="0"/>
          <w:numId w:val="0"/>
        </w:numPr>
        <w:snapToGrid w:val="0"/>
        <w:spacing w:after="0" w:line="520" w:lineRule="exact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附件：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</w:rPr>
        <w:t>出国考察交流报名回执</w:t>
      </w:r>
    </w:p>
    <w:p w14:paraId="57B3A6B9">
      <w:pPr>
        <w:tabs>
          <w:tab w:val="center" w:pos="6521"/>
        </w:tabs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38BAEDD2">
      <w:pPr>
        <w:tabs>
          <w:tab w:val="center" w:pos="6521"/>
        </w:tabs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5F3F3F9E">
      <w:pPr>
        <w:tabs>
          <w:tab w:val="center" w:pos="6521"/>
        </w:tabs>
        <w:snapToGrid w:val="0"/>
        <w:spacing w:after="0" w:line="520" w:lineRule="exact"/>
        <w:ind w:left="0" w:firstLine="0" w:firstLineChars="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bookmarkStart w:id="0" w:name="_GoBack"/>
      <w:bookmarkEnd w:id="0"/>
    </w:p>
    <w:p w14:paraId="24DAE5DB">
      <w:pPr>
        <w:tabs>
          <w:tab w:val="center" w:pos="6521"/>
        </w:tabs>
        <w:snapToGrid w:val="0"/>
        <w:spacing w:after="0" w:line="520" w:lineRule="exact"/>
        <w:ind w:left="0"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 w14:paraId="15BD7225">
      <w:pPr>
        <w:tabs>
          <w:tab w:val="center" w:pos="6521"/>
        </w:tabs>
        <w:snapToGrid w:val="0"/>
        <w:spacing w:after="0" w:line="520" w:lineRule="exact"/>
        <w:ind w:left="357"/>
        <w:jc w:val="both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ab/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中国机械工业教育协会</w:t>
      </w:r>
    </w:p>
    <w:p w14:paraId="74375978">
      <w:pPr>
        <w:tabs>
          <w:tab w:val="center" w:pos="6521"/>
        </w:tabs>
        <w:snapToGrid w:val="0"/>
        <w:spacing w:after="0" w:line="520" w:lineRule="exact"/>
        <w:ind w:left="357"/>
        <w:jc w:val="both"/>
        <w:rPr>
          <w:rFonts w:hint="eastAsia" w:ascii="华文仿宋" w:hAnsi="华文仿宋" w:eastAsia="华文仿宋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ab/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 xml:space="preserve">2026 年 3 月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sz w:val="30"/>
          <w:szCs w:val="30"/>
        </w:rPr>
        <w:t>日</w:t>
      </w:r>
      <w:r>
        <w:rPr>
          <w:rFonts w:hint="eastAsia" w:ascii="华文仿宋" w:hAnsi="华文仿宋" w:eastAsia="华文仿宋"/>
          <w:sz w:val="28"/>
          <w:szCs w:val="28"/>
        </w:rPr>
        <w:br w:type="page"/>
      </w:r>
    </w:p>
    <w:p w14:paraId="1975E922">
      <w:pPr>
        <w:jc w:val="both"/>
        <w:rPr>
          <w:rFonts w:hint="eastAsia" w:ascii="华文仿宋" w:hAnsi="华文仿宋" w:eastAsia="华文仿宋"/>
          <w:sz w:val="28"/>
          <w:szCs w:val="28"/>
        </w:rPr>
        <w:sectPr>
          <w:pgSz w:w="11906" w:h="16838"/>
          <w:pgMar w:top="1383" w:right="1423" w:bottom="1440" w:left="1423" w:header="851" w:footer="992" w:gutter="0"/>
          <w:cols w:space="425" w:num="1"/>
          <w:docGrid w:type="linesAndChars" w:linePitch="312" w:charSpace="0"/>
        </w:sectPr>
      </w:pPr>
    </w:p>
    <w:p w14:paraId="3D31565F">
      <w:pPr>
        <w:jc w:val="both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附件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：</w:t>
      </w:r>
    </w:p>
    <w:p w14:paraId="29777F53"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出国考察交流报名回执</w:t>
      </w:r>
    </w:p>
    <w:tbl>
      <w:tblPr>
        <w:tblStyle w:val="17"/>
        <w:tblW w:w="14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950"/>
        <w:gridCol w:w="950"/>
        <w:gridCol w:w="1735"/>
        <w:gridCol w:w="1735"/>
        <w:gridCol w:w="1636"/>
        <w:gridCol w:w="950"/>
        <w:gridCol w:w="1636"/>
        <w:gridCol w:w="2406"/>
        <w:gridCol w:w="1215"/>
      </w:tblGrid>
      <w:tr w14:paraId="241A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Align w:val="center"/>
          </w:tcPr>
          <w:p w14:paraId="3C5B231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0" w:type="auto"/>
            <w:vAlign w:val="center"/>
          </w:tcPr>
          <w:p w14:paraId="0F5F1AA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0" w:type="auto"/>
            <w:vAlign w:val="center"/>
          </w:tcPr>
          <w:p w14:paraId="4E8F4473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0" w:type="auto"/>
            <w:vAlign w:val="center"/>
          </w:tcPr>
          <w:p w14:paraId="6941D54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单位/部门</w:t>
            </w:r>
          </w:p>
        </w:tc>
        <w:tc>
          <w:tcPr>
            <w:tcW w:w="0" w:type="auto"/>
            <w:vAlign w:val="center"/>
          </w:tcPr>
          <w:p w14:paraId="1DA0EFE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0" w:type="auto"/>
            <w:vAlign w:val="center"/>
          </w:tcPr>
          <w:p w14:paraId="422006DF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0" w:type="auto"/>
            <w:vAlign w:val="center"/>
          </w:tcPr>
          <w:p w14:paraId="61B47B51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0" w:type="auto"/>
            <w:vAlign w:val="center"/>
          </w:tcPr>
          <w:p w14:paraId="63EBB840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2406" w:type="dxa"/>
            <w:vAlign w:val="center"/>
          </w:tcPr>
          <w:p w14:paraId="650869AE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护照号（如有）</w:t>
            </w:r>
          </w:p>
        </w:tc>
        <w:tc>
          <w:tcPr>
            <w:tcW w:w="1215" w:type="dxa"/>
            <w:vAlign w:val="center"/>
          </w:tcPr>
          <w:p w14:paraId="0ECB30C6">
            <w:pPr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备注</w:t>
            </w:r>
          </w:p>
        </w:tc>
      </w:tr>
      <w:tr w14:paraId="57040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vAlign w:val="center"/>
          </w:tcPr>
          <w:p w14:paraId="3511E941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0B2E30FE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61A339A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63A5EAE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84F1AD7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DC59DF3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1491FDB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D5817B0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5791699E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008DB276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942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0" w:type="dxa"/>
            <w:vAlign w:val="center"/>
          </w:tcPr>
          <w:p w14:paraId="509126B2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sz w:val="28"/>
                <w:szCs w:val="28"/>
              </w:rPr>
              <w:t>2</w:t>
            </w:r>
          </w:p>
        </w:tc>
        <w:tc>
          <w:tcPr>
            <w:tcW w:w="950" w:type="dxa"/>
            <w:vAlign w:val="center"/>
          </w:tcPr>
          <w:p w14:paraId="6B864D15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1A481757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5AB4300F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14:paraId="4DA485EA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3BB25360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950" w:type="dxa"/>
            <w:vAlign w:val="center"/>
          </w:tcPr>
          <w:p w14:paraId="43355CE5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7139A0EB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06" w:type="dxa"/>
            <w:vAlign w:val="center"/>
          </w:tcPr>
          <w:p w14:paraId="4ADF4E82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73D3A3DF">
            <w:pPr>
              <w:snapToGrid w:val="0"/>
              <w:spacing w:after="120" w:line="240" w:lineRule="auto"/>
              <w:ind w:left="0" w:leftChars="0" w:right="0" w:rightChars="0" w:firstLine="0" w:firstLineChars="0"/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2ADE44DB">
      <w:pPr>
        <w:jc w:val="both"/>
        <w:rPr>
          <w:rFonts w:ascii="华文仿宋" w:hAnsi="华文仿宋" w:eastAsia="华文仿宋"/>
          <w:sz w:val="28"/>
          <w:szCs w:val="28"/>
        </w:rPr>
      </w:pPr>
    </w:p>
    <w:p w14:paraId="2898B4DF">
      <w:pPr>
        <w:jc w:val="both"/>
        <w:rPr>
          <w:rFonts w:hint="default" w:ascii="华文仿宋" w:hAnsi="华文仿宋" w:eastAsia="华文仿宋"/>
          <w:sz w:val="28"/>
          <w:szCs w:val="28"/>
          <w:lang w:val="en-US" w:eastAsia="zh-CN"/>
        </w:rPr>
      </w:pPr>
      <w:r>
        <w:rPr>
          <w:rFonts w:ascii="华文仿宋" w:hAnsi="华文仿宋" w:eastAsia="华文仿宋"/>
          <w:sz w:val="28"/>
          <w:szCs w:val="28"/>
        </w:rPr>
        <w:t>单位名称（盖章）：__________</w:t>
      </w:r>
    </w:p>
    <w:p w14:paraId="055F8736">
      <w:pPr>
        <w:jc w:val="both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联系人：__________</w:t>
      </w:r>
    </w:p>
    <w:p w14:paraId="3CD2DEEF">
      <w:pPr>
        <w:jc w:val="both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联系电话：__________</w:t>
      </w:r>
    </w:p>
    <w:p w14:paraId="00BF5922">
      <w:pPr>
        <w:jc w:val="both"/>
        <w:rPr>
          <w:rFonts w:hint="eastAsia"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日期：2026 年____月____日</w:t>
      </w:r>
    </w:p>
    <w:p w14:paraId="643518E3">
      <w:pPr>
        <w:jc w:val="both"/>
        <w:rPr>
          <w:rFonts w:hint="eastAsia" w:ascii="华文仿宋" w:hAnsi="华文仿宋" w:eastAsia="华文仿宋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7DE01C9-DD3B-4581-A938-2A81CF15153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24AA186-53D0-44AB-A5C2-AB0A887B665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9C0B709-DA7D-43A8-A37D-F609749CF60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248BA736-7DD4-43DC-A295-0FA115DD3FA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CFD4629-128A-41B4-B7F5-073840E5556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D0AAF0B4-91A3-4C2C-B553-8B6249BD8CD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7F"/>
    <w:rsid w:val="00046A5D"/>
    <w:rsid w:val="00102494"/>
    <w:rsid w:val="001E1681"/>
    <w:rsid w:val="00267E46"/>
    <w:rsid w:val="00313CB4"/>
    <w:rsid w:val="003A741F"/>
    <w:rsid w:val="00513717"/>
    <w:rsid w:val="00567FC8"/>
    <w:rsid w:val="00573CD0"/>
    <w:rsid w:val="00580F7B"/>
    <w:rsid w:val="00611DC7"/>
    <w:rsid w:val="00646862"/>
    <w:rsid w:val="006B75B9"/>
    <w:rsid w:val="008613F1"/>
    <w:rsid w:val="00880934"/>
    <w:rsid w:val="00A1590C"/>
    <w:rsid w:val="00A20A92"/>
    <w:rsid w:val="00A255AD"/>
    <w:rsid w:val="00BD0E40"/>
    <w:rsid w:val="00BE1F56"/>
    <w:rsid w:val="00C93FDF"/>
    <w:rsid w:val="00D13169"/>
    <w:rsid w:val="00D35D6A"/>
    <w:rsid w:val="00D9015B"/>
    <w:rsid w:val="00F60A7F"/>
    <w:rsid w:val="174D6D27"/>
    <w:rsid w:val="1A797678"/>
    <w:rsid w:val="1C980A44"/>
    <w:rsid w:val="2AD039FE"/>
    <w:rsid w:val="2C842D93"/>
    <w:rsid w:val="31FB04AE"/>
    <w:rsid w:val="33791178"/>
    <w:rsid w:val="34C44675"/>
    <w:rsid w:val="3C30439E"/>
    <w:rsid w:val="3E1A5306"/>
    <w:rsid w:val="43B14016"/>
    <w:rsid w:val="45DF4283"/>
    <w:rsid w:val="546F07FF"/>
    <w:rsid w:val="73B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300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1252</Words>
  <Characters>1396</Characters>
  <Lines>59</Lines>
  <Paragraphs>60</Paragraphs>
  <TotalTime>26</TotalTime>
  <ScaleCrop>false</ScaleCrop>
  <LinksUpToDate>false</LinksUpToDate>
  <CharactersWithSpaces>1437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2026-03-17T09:21:00Z</dcterms:created>
  <dc:creator>世众 乔</dc:creator>
  <cp:lastModifiedBy>教育亚琴</cp:lastModifiedBy>
  <cp:lastPrinted>2026-03-27T03:25:50Z</cp:lastPrinted>
  <dcterms:modified xsi:type="dcterms:W3CDTF">2026-03-27T03:26:46Z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eyJoZGlkIjoiMjJlNzY3YWIyNDNkOTU4ZTFmMTZjODRjZmFjMWFlMzEiLCJ1c2VySWQiOiI1NDI5MDY4NzAifQ==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6D400B3C22004458B3DABF86656DC0AF_13</vt:lpwstr>
  </property>
</Properties>
</file>