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709"/>
        <w:gridCol w:w="241"/>
      </w:tblGrid>
      <w:tr w:rsidR="00953C20" w:rsidRPr="00953C20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60"/>
            </w:tblGrid>
            <w:tr w:rsidR="00953C20" w:rsidRPr="00953C20">
              <w:trPr>
                <w:trHeight w:val="100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3C20" w:rsidRPr="00953C20" w:rsidRDefault="00953C20" w:rsidP="00953C2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3C20">
                    <w:rPr>
                      <w:rFonts w:ascii="宋体" w:eastAsia="宋体" w:hAnsi="宋体" w:cs="宋体"/>
                      <w:b/>
                      <w:bCs/>
                      <w:kern w:val="0"/>
                      <w:sz w:val="36"/>
                      <w:szCs w:val="36"/>
                    </w:rPr>
                    <w:t>关于举办2014年下半年度企业培训师职业资格培训班的通知</w:t>
                  </w:r>
                </w:p>
                <w:p w:rsidR="00953C20" w:rsidRPr="00953C20" w:rsidRDefault="00675631" w:rsidP="00953C2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7563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pict>
                      <v:rect id="_x0000_i1025" style="width:660pt;height:1.5pt" o:hrpct="0" o:hralign="center" o:hrstd="t" o:hr="t" fillcolor="#a0a0a0" stroked="f"/>
                    </w:pict>
                  </w:r>
                </w:p>
              </w:tc>
            </w:tr>
            <w:tr w:rsidR="00953C20" w:rsidRPr="00953C20">
              <w:trPr>
                <w:trHeight w:val="8900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70"/>
                    <w:gridCol w:w="9030"/>
                    <w:gridCol w:w="2270"/>
                  </w:tblGrid>
                  <w:tr w:rsidR="00953C20" w:rsidRPr="00953C2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3C20" w:rsidRPr="00953C20" w:rsidRDefault="00953C20" w:rsidP="00953C2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0" w:type="dxa"/>
                        <w:hideMark/>
                      </w:tcPr>
                      <w:p w:rsidR="00953C20" w:rsidRPr="00953C20" w:rsidRDefault="00953C20" w:rsidP="00953C2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53C20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机教中合函[2014] 22号</w:t>
                        </w:r>
                      </w:p>
                      <w:p w:rsidR="00953C20" w:rsidRPr="00953C20" w:rsidRDefault="00953C20" w:rsidP="00953C20">
                        <w:pPr>
                          <w:widowControl/>
                          <w:spacing w:before="100" w:beforeAutospacing="1" w:after="100" w:afterAutospacing="1" w:line="480" w:lineRule="auto"/>
                          <w:ind w:firstLineChars="200" w:firstLine="48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953C20" w:rsidRPr="00953C20" w:rsidRDefault="00953C20" w:rsidP="002066D1">
                        <w:pPr>
                          <w:widowControl/>
                          <w:spacing w:before="100" w:beforeAutospacing="1" w:after="100" w:afterAutospacing="1" w:line="48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53C20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各分会、团体会员单位：</w:t>
                        </w:r>
                      </w:p>
                      <w:p w:rsidR="00953C20" w:rsidRPr="00953C20" w:rsidRDefault="00953C20" w:rsidP="002066D1">
                        <w:pPr>
                          <w:widowControl/>
                          <w:spacing w:before="100" w:beforeAutospacing="1" w:after="100" w:afterAutospacing="1" w:line="480" w:lineRule="auto"/>
                          <w:ind w:firstLineChars="200" w:firstLine="48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53C20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为了贯彻落实《国务院关于加快发展现代职业教育的决定》（国发〔2014〕19号）文件精神，促进职业院校“ 双师型”教师队伍和企业培训师队伍建设,使其更好地承担机械行业企业职工教育培训工作，增强企业市场竞争力,推动企业转型升级。全国机械职业教育教学指导委员会、机械工业教育发展中心、中国机械工业教育协会和名孚通汇（北京）教育科技发展有限公司研究决定,于2014年下半年举办企业培训师职业资格培训班。现将有关事宜通知如下：</w:t>
                        </w:r>
                      </w:p>
                      <w:p w:rsidR="00953C20" w:rsidRPr="00953C20" w:rsidRDefault="00953C20" w:rsidP="002066D1">
                        <w:pPr>
                          <w:widowControl/>
                          <w:spacing w:before="100" w:beforeAutospacing="1" w:after="100" w:afterAutospacing="1" w:line="480" w:lineRule="auto"/>
                          <w:ind w:firstLineChars="200" w:firstLine="48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53C20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一、举办单位</w:t>
                        </w:r>
                      </w:p>
                      <w:p w:rsidR="00953C20" w:rsidRPr="00953C20" w:rsidRDefault="00953C20" w:rsidP="002066D1">
                        <w:pPr>
                          <w:widowControl/>
                          <w:spacing w:before="100" w:beforeAutospacing="1" w:after="100" w:afterAutospacing="1" w:line="480" w:lineRule="auto"/>
                          <w:ind w:firstLineChars="100" w:firstLine="24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53C20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主办：全国机械职业教育教学指导委员会</w:t>
                        </w:r>
                      </w:p>
                      <w:p w:rsidR="00953C20" w:rsidRPr="00953C20" w:rsidRDefault="00953C20" w:rsidP="002066D1">
                        <w:pPr>
                          <w:widowControl/>
                          <w:spacing w:before="100" w:beforeAutospacing="1" w:after="100" w:afterAutospacing="1" w:line="480" w:lineRule="auto"/>
                          <w:ind w:firstLineChars="350" w:firstLine="84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53C20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机械工业教育发展中心</w:t>
                        </w:r>
                      </w:p>
                      <w:p w:rsidR="00953C20" w:rsidRPr="00953C20" w:rsidRDefault="00953C20" w:rsidP="002066D1">
                        <w:pPr>
                          <w:widowControl/>
                          <w:spacing w:before="100" w:beforeAutospacing="1" w:after="100" w:afterAutospacing="1" w:line="480" w:lineRule="auto"/>
                          <w:ind w:firstLineChars="300" w:firstLine="72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53C20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中国机械工业教育协会</w:t>
                        </w:r>
                      </w:p>
                      <w:p w:rsidR="00953C20" w:rsidRPr="00953C20" w:rsidRDefault="00953C20" w:rsidP="002066D1">
                        <w:pPr>
                          <w:widowControl/>
                          <w:spacing w:before="100" w:beforeAutospacing="1" w:after="100" w:afterAutospacing="1" w:line="480" w:lineRule="auto"/>
                          <w:ind w:firstLineChars="50" w:firstLine="12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53C20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承办：中国企业培训师网</w:t>
                        </w:r>
                      </w:p>
                      <w:p w:rsidR="00953C20" w:rsidRPr="00953C20" w:rsidRDefault="00953C20" w:rsidP="002066D1">
                        <w:pPr>
                          <w:widowControl/>
                          <w:spacing w:before="100" w:beforeAutospacing="1" w:after="100" w:afterAutospacing="1" w:line="480" w:lineRule="auto"/>
                          <w:ind w:firstLineChars="300" w:firstLine="72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53C20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名孚通汇（北京）教育科技发展有限公司</w:t>
                        </w:r>
                      </w:p>
                      <w:p w:rsidR="00953C20" w:rsidRPr="00953C20" w:rsidRDefault="00953C20" w:rsidP="002066D1">
                        <w:pPr>
                          <w:widowControl/>
                          <w:spacing w:before="100" w:beforeAutospacing="1" w:after="100" w:afterAutospacing="1" w:line="480" w:lineRule="auto"/>
                          <w:ind w:firstLineChars="250" w:firstLine="60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53C20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北京市工贸技师学院</w:t>
                        </w:r>
                      </w:p>
                      <w:p w:rsidR="00953C20" w:rsidRPr="00953C20" w:rsidRDefault="00953C20" w:rsidP="002066D1">
                        <w:pPr>
                          <w:widowControl/>
                          <w:spacing w:before="100" w:beforeAutospacing="1" w:after="100" w:afterAutospacing="1" w:line="480" w:lineRule="auto"/>
                          <w:ind w:firstLineChars="200" w:firstLine="48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53C20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二、培训课程</w:t>
                        </w:r>
                      </w:p>
                      <w:p w:rsidR="00953C20" w:rsidRDefault="00953C20" w:rsidP="002066D1">
                        <w:pPr>
                          <w:widowControl/>
                          <w:spacing w:before="100" w:beforeAutospacing="1" w:after="100" w:afterAutospacing="1" w:line="480" w:lineRule="auto"/>
                          <w:ind w:firstLineChars="200" w:firstLine="48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53C20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根据《企业培训师国家职业标准（ 2007 年修订）》（简称《标准》）要求，企业培训师职业资格培训主要开设下列课程：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808"/>
                          <w:gridCol w:w="81"/>
                        </w:tblGrid>
                        <w:tr w:rsidR="00953C20" w:rsidRPr="00953C2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3C20" w:rsidRPr="00953C20" w:rsidRDefault="00953C20" w:rsidP="002066D1">
                              <w:pPr>
                                <w:widowControl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0" w:type="dxa"/>
                              <w:hideMark/>
                            </w:tcPr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模块一，企业培训师角色认知与职业能力培养；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模块二，企业培训基础知识；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模块三，培训项目开发理论与技能训练；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模块四，培训课程开发、培训教材开发理论与技能训练；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模块五，培训教学理论与技能训练；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模块六，培训评估、质量管理体系建设理论与技能训练；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模块七，培训的咨询指导理论与技能训练；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模块八，综合训练。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三、培训对象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（一）职业院校领导及教师；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（二）企业专兼职教师；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（三）企业人力资源（教育、劳资）中高层管理人员；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（四）管理咨询业从业人员；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（五）有志于成为培训师的人员。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四、培训形式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集中面授与自学相结合，培训与职业资格鉴定相衔接。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五、报名要求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100" w:firstLine="24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（一）以提高岗位素质能力为目标、不参加鉴定的人员无资质要求。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100" w:firstLine="24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（二）根据《标准》，培训后申请参加企业培训师（中级）职业资格鉴定的人员，须满足下列条件之一：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1．大专毕业，连续从事本职业工作 8 年以上；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2．取得大学本科学历后连续工作 5 年以上；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3．取得硕士研究生及以上学历后连续工作 2 年以上；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4．取得助理企业培训师职业资格（三级）证书后，连续从事本职业工作4年以上。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（三）根据《标准》，申请参加高级（一级）企业培训师职业资格鉴定的人员，须满足下列条件之一：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1．连续从事本职业工作 19 年以上；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2．取得中级（二级）企业培训师职业资格证书后，连续从事本职业工作 3 年以上。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（四）个人报名、单位集体报名均可（学员报名详见附 1）；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（五）请参加培训的学员最迟于9月22日以前，将报名回执和相关报名资料传至: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传真： 010-64514008，邮箱：</w:t>
                              </w:r>
                              <w:hyperlink r:id="rId6" w:history="1">
                                <w:r w:rsidRPr="00953C20">
                                  <w:rPr>
                                    <w:rFonts w:ascii="宋体" w:eastAsia="宋体" w:hAnsi="宋体" w:cs="宋体" w:hint="eastAsia"/>
                                    <w:color w:val="0000FF"/>
                                    <w:kern w:val="0"/>
                                    <w:sz w:val="24"/>
                                    <w:szCs w:val="24"/>
                                    <w:u w:val="single"/>
                                  </w:rPr>
                                  <w:t>qps_rao@chinaqps.com</w:t>
                                </w:r>
                              </w:hyperlink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六、时间与地点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集中培训时间：2014年11 月17 日起至2014年11 月22日；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培训地点：另行通知。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七、相关材料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报名时提交身份证复印件2张、学历证复印件和原件、单位工作证明、报名登记表各一份，两寸蓝底免冠证件彩色照片4张、同底电子版jpg格式照片一份。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高级学员开班时自带论文一篇（一式 4 份）和电子版，论文字数原则上不少于 5000 字（具体内容与格式要求见附件 2 ）。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八、证书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符合鉴定申报条件，经国家职业技能鉴定合格者可获得相应的国家职业资格证书。同时，可发全国机械职业教育教学指导委员会、机械工业教育发展中心、中国机械工业教育协会培训证书。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九、费用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参加中级培训的每位学员交纳培训费人民币2880元，参加高级培训的学员每人交纳培训费人民币 4800 元。上述费用均含报名费、教材费、资料费、鉴定费。培训期间学员的交通、食宿统一安排，费用自理。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开户单位：名孚通汇（北京）教育科技发展有限公司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开 户 行：中国银行北京和平里支行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帐    号： 342861286229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十、报名培训流程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（一）9月22日之前提交报名资料和相关培训费用；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（二）资料审核通过后邮寄教材；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（三）9月22日开始每周通过公共邮箱发各个章节的课件、音频资料和习题进行自学辅导学员自行下载；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（四）学员准备论文，论文格式及要求见附件2；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（五）11月17日开始集中培训；培训采用系统化教学，集中培训总学时为 48</w:t>
                              </w: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个学时，6 天完成（课程安排详见附 3）；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（六）11月23日进行鉴定考试。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十一、联系方式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联系人: 张小菲      陈涛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电  话：010-66016015   68595038     400-688-7151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传  真：010-64514008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邮  箱：qps_rao@chinaqps.com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地  址：北京市朝阳区西坝河南路甲1号新天第A座1508室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附件:1.</w:t>
                              </w:r>
                              <w:hyperlink r:id="rId7" w:history="1">
                                <w:r w:rsidRPr="00953C20">
                                  <w:rPr>
                                    <w:rFonts w:ascii="宋体" w:eastAsia="宋体" w:hAnsi="宋体" w:cs="宋体" w:hint="eastAsia"/>
                                    <w:color w:val="0000FF"/>
                                    <w:kern w:val="0"/>
                                    <w:sz w:val="24"/>
                                    <w:szCs w:val="24"/>
                                    <w:u w:val="single"/>
                                  </w:rPr>
                                  <w:t>企业培训师职业资格培训班学员报名登记表</w:t>
                                </w:r>
                              </w:hyperlink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2.</w:t>
                              </w:r>
                              <w:hyperlink r:id="rId8" w:history="1">
                                <w:r w:rsidRPr="00953C20">
                                  <w:rPr>
                                    <w:rFonts w:ascii="宋体" w:eastAsia="宋体" w:hAnsi="宋体" w:cs="宋体" w:hint="eastAsia"/>
                                    <w:color w:val="0000FF"/>
                                    <w:kern w:val="0"/>
                                    <w:sz w:val="24"/>
                                    <w:szCs w:val="24"/>
                                    <w:u w:val="single"/>
                                  </w:rPr>
                                  <w:t xml:space="preserve">高级企业培训师论文撰写要求 </w:t>
                                </w:r>
                              </w:hyperlink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3.</w:t>
                              </w:r>
                              <w:hyperlink r:id="rId9" w:history="1">
                                <w:r w:rsidRPr="00953C20">
                                  <w:rPr>
                                    <w:rFonts w:ascii="宋体" w:eastAsia="宋体" w:hAnsi="宋体" w:cs="宋体" w:hint="eastAsia"/>
                                    <w:color w:val="0000FF"/>
                                    <w:kern w:val="0"/>
                                    <w:sz w:val="24"/>
                                    <w:szCs w:val="24"/>
                                    <w:u w:val="single"/>
                                  </w:rPr>
                                  <w:t>2014</w:t>
                                </w:r>
                              </w:hyperlink>
                              <w:hyperlink r:id="rId10" w:history="1">
                                <w:r w:rsidRPr="00953C20">
                                  <w:rPr>
                                    <w:rFonts w:ascii="宋体" w:eastAsia="宋体" w:hAnsi="宋体" w:cs="宋体" w:hint="eastAsia"/>
                                    <w:color w:val="0000FF"/>
                                    <w:kern w:val="0"/>
                                    <w:sz w:val="24"/>
                                    <w:szCs w:val="24"/>
                                    <w:u w:val="single"/>
                                  </w:rPr>
                                  <w:t>年下半年企业培训师课表</w:t>
                                </w:r>
                              </w:hyperlink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00" w:firstLine="48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机械工业教育发展中心   中国机械工业教育协会</w:t>
                              </w:r>
                              <w:r w:rsidR="002066D1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 机械行指委</w:t>
                              </w:r>
                            </w:p>
                            <w:p w:rsidR="00953C20" w:rsidRPr="00953C20" w:rsidRDefault="00953C20" w:rsidP="002066D1">
                              <w:pPr>
                                <w:widowControl/>
                                <w:spacing w:before="100" w:beforeAutospacing="1" w:after="100" w:afterAutospacing="1" w:line="480" w:lineRule="auto"/>
                                <w:ind w:firstLineChars="2400" w:firstLine="576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53C20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2014年 9月3日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3C20" w:rsidRPr="00953C20" w:rsidRDefault="00953C20" w:rsidP="002066D1">
                              <w:pPr>
                                <w:widowControl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53C20" w:rsidRPr="00953C20" w:rsidRDefault="00953C20" w:rsidP="00DC41E9">
                        <w:pPr>
                          <w:widowControl/>
                          <w:spacing w:before="100" w:beforeAutospacing="1" w:after="100" w:afterAutospacing="1" w:line="480" w:lineRule="auto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3C20" w:rsidRPr="00953C20" w:rsidRDefault="00953C20" w:rsidP="00953C2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3C20" w:rsidRPr="00953C20" w:rsidRDefault="00953C20" w:rsidP="00953C2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53C20" w:rsidRPr="00953C20">
              <w:trPr>
                <w:trHeight w:val="400"/>
                <w:tblCellSpacing w:w="15" w:type="dxa"/>
                <w:jc w:val="center"/>
              </w:trPr>
              <w:tc>
                <w:tcPr>
                  <w:tcW w:w="13600" w:type="dxa"/>
                  <w:vAlign w:val="center"/>
                  <w:hideMark/>
                </w:tcPr>
                <w:p w:rsidR="00953C20" w:rsidRPr="00953C20" w:rsidRDefault="00953C20" w:rsidP="00953C2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53C20" w:rsidRPr="00953C20">
              <w:trPr>
                <w:trHeight w:val="400"/>
                <w:tblCellSpacing w:w="15" w:type="dxa"/>
                <w:jc w:val="center"/>
              </w:trPr>
              <w:tc>
                <w:tcPr>
                  <w:tcW w:w="13600" w:type="dxa"/>
                  <w:vAlign w:val="center"/>
                  <w:hideMark/>
                </w:tcPr>
                <w:p w:rsidR="00953C20" w:rsidRPr="00953C20" w:rsidRDefault="00675631" w:rsidP="00953C2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" w:history="1">
                    <w:r w:rsidR="00953C20" w:rsidRPr="00953C20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关闭窗口</w:t>
                    </w:r>
                  </w:hyperlink>
                </w:p>
              </w:tc>
            </w:tr>
          </w:tbl>
          <w:p w:rsidR="00953C20" w:rsidRPr="00953C20" w:rsidRDefault="00953C20" w:rsidP="00953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53C20" w:rsidRPr="00953C20" w:rsidRDefault="00953C20" w:rsidP="00953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C2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:rsidR="00972351" w:rsidRDefault="00972351"/>
    <w:sectPr w:rsidR="00972351" w:rsidSect="00675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85" w:rsidRDefault="00680F85" w:rsidP="00953C20">
      <w:r>
        <w:separator/>
      </w:r>
    </w:p>
  </w:endnote>
  <w:endnote w:type="continuationSeparator" w:id="1">
    <w:p w:rsidR="00680F85" w:rsidRDefault="00680F85" w:rsidP="00953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85" w:rsidRDefault="00680F85" w:rsidP="00953C20">
      <w:r>
        <w:separator/>
      </w:r>
    </w:p>
  </w:footnote>
  <w:footnote w:type="continuationSeparator" w:id="1">
    <w:p w:rsidR="00680F85" w:rsidRDefault="00680F85" w:rsidP="00953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C20"/>
    <w:rsid w:val="002066D1"/>
    <w:rsid w:val="00675631"/>
    <w:rsid w:val="00680F85"/>
    <w:rsid w:val="00953C20"/>
    <w:rsid w:val="00972351"/>
    <w:rsid w:val="00DC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C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C2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53C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53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edc.com/upload/file/20149/20140909102733108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medc.com/upload/file/20149/20140909102719574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ps_rao@chinaqps.com" TargetMode="External"/><Relationship Id="rId11" Type="http://schemas.openxmlformats.org/officeDocument/2006/relationships/hyperlink" Target="javascript:window.close()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medc.com/upload/file/20149/20140909110526501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medc.com/upload/file/20149/2014090911052650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gao</cp:lastModifiedBy>
  <cp:revision>5</cp:revision>
  <dcterms:created xsi:type="dcterms:W3CDTF">2014-11-19T05:16:00Z</dcterms:created>
  <dcterms:modified xsi:type="dcterms:W3CDTF">2014-11-19T06:50:00Z</dcterms:modified>
</cp:coreProperties>
</file>